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14" w:rsidRDefault="00C00514" w:rsidP="00C0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00514" w:rsidRDefault="00C00514" w:rsidP="00C0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Залегощенская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1»</w:t>
      </w:r>
    </w:p>
    <w:p w:rsidR="00C00514" w:rsidRDefault="00C00514" w:rsidP="00C0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Залегощенского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C00514" w:rsidRDefault="00C00514" w:rsidP="00C00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00514" w:rsidRDefault="00C00514" w:rsidP="00C00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303560,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Залегощь,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26</w:t>
      </w:r>
    </w:p>
    <w:p w:rsidR="00C00514" w:rsidRDefault="00C00514" w:rsidP="00C00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Тел./факс (48648) 2-12-05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mail,zalsh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ola1@yandex.ru</w:t>
      </w:r>
      <w:proofErr w:type="gramEnd"/>
    </w:p>
    <w:p w:rsidR="00C00514" w:rsidRDefault="00C00514" w:rsidP="00C00514">
      <w:pPr>
        <w:rPr>
          <w:b/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Принято                                                 Утверждено:  </w:t>
      </w:r>
    </w:p>
    <w:p w:rsidR="00C00514" w:rsidRDefault="00C00514" w:rsidP="00C005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педагогическом совете                 Директор школы________ М.Е.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Капырина</w:t>
      </w:r>
      <w:proofErr w:type="spellEnd"/>
    </w:p>
    <w:p w:rsidR="00C00514" w:rsidRDefault="00C00514" w:rsidP="00C005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школы №                                             Приказ № </w:t>
      </w:r>
    </w:p>
    <w:p w:rsidR="00C00514" w:rsidRDefault="00C00514" w:rsidP="00C0051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0514" w:rsidRDefault="00C00514" w:rsidP="00C00514">
      <w:pPr>
        <w:jc w:val="center"/>
        <w:rPr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Учебный план </w:t>
      </w:r>
    </w:p>
    <w:p w:rsidR="00C00514" w:rsidRDefault="00C00514" w:rsidP="00C005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МБОУ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Залегощенская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средняя</w:t>
      </w:r>
    </w:p>
    <w:p w:rsidR="00C00514" w:rsidRDefault="00C00514" w:rsidP="00C005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общеобразовательная школа № 1» </w:t>
      </w:r>
    </w:p>
    <w:p w:rsidR="00C00514" w:rsidRDefault="00C00514" w:rsidP="00C005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Залегощенского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района Орловской области</w:t>
      </w:r>
    </w:p>
    <w:p w:rsidR="00C00514" w:rsidRDefault="008A6DE6" w:rsidP="00C005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</w:t>
      </w:r>
      <w:r w:rsidR="00C00514">
        <w:rPr>
          <w:rFonts w:ascii="Times New Roman" w:hAnsi="Times New Roman" w:cs="Times New Roman"/>
          <w:b/>
          <w:sz w:val="40"/>
          <w:szCs w:val="40"/>
        </w:rPr>
        <w:t>-202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C00514">
        <w:rPr>
          <w:rFonts w:ascii="Times New Roman" w:hAnsi="Times New Roman" w:cs="Times New Roman"/>
          <w:b/>
          <w:sz w:val="40"/>
          <w:szCs w:val="40"/>
        </w:rPr>
        <w:t xml:space="preserve"> учебный год для обучающ</w:t>
      </w:r>
      <w:r w:rsidR="002340E8">
        <w:rPr>
          <w:rFonts w:ascii="Times New Roman" w:hAnsi="Times New Roman" w:cs="Times New Roman"/>
          <w:b/>
          <w:sz w:val="40"/>
          <w:szCs w:val="40"/>
        </w:rPr>
        <w:t>их</w:t>
      </w:r>
      <w:r>
        <w:rPr>
          <w:rFonts w:ascii="Times New Roman" w:hAnsi="Times New Roman" w:cs="Times New Roman"/>
          <w:b/>
          <w:sz w:val="40"/>
          <w:szCs w:val="40"/>
        </w:rPr>
        <w:t>ся 2</w:t>
      </w:r>
      <w:r w:rsidR="002340E8">
        <w:rPr>
          <w:rFonts w:ascii="Times New Roman" w:hAnsi="Times New Roman" w:cs="Times New Roman"/>
          <w:b/>
          <w:sz w:val="40"/>
          <w:szCs w:val="40"/>
        </w:rPr>
        <w:t xml:space="preserve"> класса с ЗПР, обучающих</w:t>
      </w:r>
      <w:r w:rsidR="00C00514">
        <w:rPr>
          <w:rFonts w:ascii="Times New Roman" w:hAnsi="Times New Roman" w:cs="Times New Roman"/>
          <w:b/>
          <w:sz w:val="40"/>
          <w:szCs w:val="40"/>
        </w:rPr>
        <w:t>ся на дому (вариант 7.1.)</w:t>
      </w:r>
    </w:p>
    <w:p w:rsidR="00C00514" w:rsidRDefault="00C00514" w:rsidP="00C005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514" w:rsidRDefault="00C00514" w:rsidP="00C00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14" w:rsidRDefault="00C00514" w:rsidP="00C0051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Приложение 1 к АООП НОО для обучающихся с ЗПР</w:t>
      </w:r>
    </w:p>
    <w:p w:rsidR="00C00514" w:rsidRDefault="00C00514" w:rsidP="00C0051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Залегощенская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средняя общеобразовательная школа №1» </w:t>
      </w:r>
    </w:p>
    <w:p w:rsidR="00C00514" w:rsidRDefault="00C00514" w:rsidP="00C0051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Залегощенского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района Орловской области</w:t>
      </w:r>
    </w:p>
    <w:p w:rsidR="00C00514" w:rsidRDefault="00C00514" w:rsidP="00C0051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C00514" w:rsidRDefault="00C00514" w:rsidP="00C00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514" w:rsidRDefault="00C00514" w:rsidP="00C00514">
      <w:pPr>
        <w:jc w:val="center"/>
        <w:rPr>
          <w:b/>
          <w:bCs/>
          <w:sz w:val="24"/>
        </w:rPr>
      </w:pPr>
    </w:p>
    <w:p w:rsid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Pr="00C00514" w:rsidRDefault="00C00514" w:rsidP="00C00514">
      <w:pPr>
        <w:suppressAutoHyphens w:val="0"/>
        <w:autoSpaceDE w:val="0"/>
        <w:autoSpaceDN w:val="0"/>
        <w:spacing w:before="71"/>
        <w:ind w:right="1911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b/>
          <w:bCs/>
          <w:color w:val="000009"/>
          <w:kern w:val="0"/>
          <w:sz w:val="24"/>
          <w:lang w:eastAsia="ru-RU" w:bidi="ru-RU"/>
        </w:rPr>
        <w:lastRenderedPageBreak/>
        <w:t xml:space="preserve">       Пояснительная записка </w:t>
      </w:r>
    </w:p>
    <w:p w:rsidR="00C00514" w:rsidRPr="00C00514" w:rsidRDefault="00C00514" w:rsidP="00C00514">
      <w:pPr>
        <w:suppressAutoHyphens w:val="0"/>
        <w:autoSpaceDE w:val="0"/>
        <w:autoSpaceDN w:val="0"/>
        <w:ind w:left="762" w:right="138" w:firstLine="352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Учебный план начального общего образования обучающихся с задержкой психического развития (вариант 7.1.), разработан на основе следующих нормативно-правовых документов и методических рекомендаций федерального и регионального уровня:</w:t>
      </w:r>
    </w:p>
    <w:p w:rsidR="00C00514" w:rsidRPr="00C00514" w:rsidRDefault="00C00514" w:rsidP="00C00514">
      <w:pPr>
        <w:numPr>
          <w:ilvl w:val="0"/>
          <w:numId w:val="3"/>
        </w:numPr>
        <w:tabs>
          <w:tab w:val="left" w:pos="1482"/>
        </w:tabs>
        <w:suppressAutoHyphens w:val="0"/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Федеральный </w:t>
      </w:r>
      <w:r w:rsidRPr="00C00514">
        <w:rPr>
          <w:rFonts w:ascii="Times New Roman" w:eastAsia="Times New Roman" w:hAnsi="Times New Roman" w:cs="Times New Roman"/>
          <w:color w:val="000009"/>
          <w:spacing w:val="-3"/>
          <w:kern w:val="0"/>
          <w:sz w:val="24"/>
          <w:lang w:eastAsia="ru-RU" w:bidi="ru-RU"/>
        </w:rPr>
        <w:t xml:space="preserve">закон от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29.12.2012 №273-ФЗ «Об образовании в Российской Федерации» в последней</w:t>
      </w:r>
      <w:r w:rsidRPr="00C00514">
        <w:rPr>
          <w:rFonts w:ascii="Times New Roman" w:eastAsia="Times New Roman" w:hAnsi="Times New Roman" w:cs="Times New Roman"/>
          <w:color w:val="000009"/>
          <w:spacing w:val="-2"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редакции</w:t>
      </w:r>
    </w:p>
    <w:p w:rsidR="00C00514" w:rsidRPr="00C00514" w:rsidRDefault="00C00514" w:rsidP="00C00514">
      <w:pPr>
        <w:numPr>
          <w:ilvl w:val="0"/>
          <w:numId w:val="3"/>
        </w:numPr>
        <w:tabs>
          <w:tab w:val="left" w:pos="1482"/>
        </w:tabs>
        <w:suppressAutoHyphens w:val="0"/>
        <w:autoSpaceDE w:val="0"/>
        <w:autoSpaceDN w:val="0"/>
        <w:spacing w:before="4" w:line="237" w:lineRule="auto"/>
        <w:ind w:right="14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Приказ </w:t>
      </w:r>
      <w:proofErr w:type="spellStart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Минобрнауки</w:t>
      </w:r>
      <w:proofErr w:type="spellEnd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России от 19.12.2014 №1598 </w:t>
      </w:r>
      <w:r w:rsidRPr="00C00514">
        <w:rPr>
          <w:rFonts w:ascii="Times New Roman" w:eastAsia="Times New Roman" w:hAnsi="Times New Roman" w:cs="Times New Roman"/>
          <w:color w:val="000009"/>
          <w:spacing w:val="-3"/>
          <w:kern w:val="0"/>
          <w:sz w:val="24"/>
          <w:lang w:eastAsia="ru-RU" w:bidi="ru-RU"/>
        </w:rPr>
        <w:t xml:space="preserve">«Об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C00514">
        <w:rPr>
          <w:rFonts w:ascii="Times New Roman" w:eastAsia="Times New Roman" w:hAnsi="Times New Roman" w:cs="Times New Roman"/>
          <w:color w:val="000009"/>
          <w:spacing w:val="-4"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здоровья»</w:t>
      </w:r>
    </w:p>
    <w:p w:rsidR="00C00514" w:rsidRPr="00C00514" w:rsidRDefault="00C00514" w:rsidP="00C00514">
      <w:pPr>
        <w:numPr>
          <w:ilvl w:val="0"/>
          <w:numId w:val="3"/>
        </w:numPr>
        <w:tabs>
          <w:tab w:val="left" w:pos="1482"/>
        </w:tabs>
        <w:suppressAutoHyphens w:val="0"/>
        <w:autoSpaceDE w:val="0"/>
        <w:autoSpaceDN w:val="0"/>
        <w:spacing w:before="5"/>
        <w:ind w:right="13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развития, одобренная решением федерального учебно-методического объединения по общему образованию </w:t>
      </w:r>
      <w:r w:rsidRPr="00C00514">
        <w:rPr>
          <w:rFonts w:ascii="Times New Roman" w:eastAsia="Times New Roman" w:hAnsi="Times New Roman" w:cs="Times New Roman"/>
          <w:color w:val="000009"/>
          <w:spacing w:val="-3"/>
          <w:kern w:val="0"/>
          <w:sz w:val="24"/>
          <w:lang w:eastAsia="ru-RU" w:bidi="ru-RU"/>
        </w:rPr>
        <w:t xml:space="preserve">(протокол от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22 декабря 2015 </w:t>
      </w:r>
      <w:r w:rsidRPr="00C00514">
        <w:rPr>
          <w:rFonts w:ascii="Times New Roman" w:eastAsia="Times New Roman" w:hAnsi="Times New Roman" w:cs="Times New Roman"/>
          <w:color w:val="000009"/>
          <w:spacing w:val="-14"/>
          <w:kern w:val="0"/>
          <w:sz w:val="24"/>
          <w:lang w:eastAsia="ru-RU" w:bidi="ru-RU"/>
        </w:rPr>
        <w:t xml:space="preserve">г.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№</w:t>
      </w:r>
      <w:r w:rsidRPr="00C00514">
        <w:rPr>
          <w:rFonts w:ascii="Times New Roman" w:eastAsia="Times New Roman" w:hAnsi="Times New Roman" w:cs="Times New Roman"/>
          <w:color w:val="000009"/>
          <w:spacing w:val="-25"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4/15)</w:t>
      </w:r>
    </w:p>
    <w:p w:rsidR="00C00514" w:rsidRPr="00C00514" w:rsidRDefault="00C00514" w:rsidP="00C00514">
      <w:pPr>
        <w:numPr>
          <w:ilvl w:val="0"/>
          <w:numId w:val="3"/>
        </w:numPr>
        <w:tabs>
          <w:tab w:val="left" w:pos="1482"/>
        </w:tabs>
        <w:suppressAutoHyphens w:val="0"/>
        <w:autoSpaceDE w:val="0"/>
        <w:autoSpaceDN w:val="0"/>
        <w:ind w:right="14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Письмо </w:t>
      </w:r>
      <w:proofErr w:type="spellStart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Минобрнауки</w:t>
      </w:r>
      <w:proofErr w:type="spellEnd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РФ от 11.03.2016 № ВК-452/07 «Методические рекомендации по вопросам внедрения федерального </w:t>
      </w:r>
      <w:r w:rsidRPr="00C00514">
        <w:rPr>
          <w:rFonts w:ascii="Times New Roman" w:eastAsia="Times New Roman" w:hAnsi="Times New Roman" w:cs="Times New Roman"/>
          <w:color w:val="000009"/>
          <w:spacing w:val="-3"/>
          <w:kern w:val="0"/>
          <w:sz w:val="24"/>
          <w:lang w:eastAsia="ru-RU" w:bidi="ru-RU"/>
        </w:rPr>
        <w:t xml:space="preserve">государственного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образовательного стандарта начального общего образования обучающихся с ограниченными возможностями здоровья и федерального </w:t>
      </w:r>
      <w:r w:rsidRPr="00C00514">
        <w:rPr>
          <w:rFonts w:ascii="Times New Roman" w:eastAsia="Times New Roman" w:hAnsi="Times New Roman" w:cs="Times New Roman"/>
          <w:color w:val="000009"/>
          <w:spacing w:val="-3"/>
          <w:kern w:val="0"/>
          <w:sz w:val="24"/>
          <w:lang w:eastAsia="ru-RU" w:bidi="ru-RU"/>
        </w:rPr>
        <w:t xml:space="preserve">государственного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образовательного стандарта образования обучающихся с умственной отсталостью (интеллектуальными</w:t>
      </w:r>
      <w:r w:rsidRPr="00C00514">
        <w:rPr>
          <w:rFonts w:ascii="Times New Roman" w:eastAsia="Times New Roman" w:hAnsi="Times New Roman" w:cs="Times New Roman"/>
          <w:color w:val="000009"/>
          <w:spacing w:val="-10"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нарушениями)»</w:t>
      </w:r>
    </w:p>
    <w:p w:rsidR="00C00514" w:rsidRPr="00C00514" w:rsidRDefault="00C00514" w:rsidP="00C00514">
      <w:pPr>
        <w:numPr>
          <w:ilvl w:val="0"/>
          <w:numId w:val="3"/>
        </w:numPr>
        <w:tabs>
          <w:tab w:val="left" w:pos="1482"/>
        </w:tabs>
        <w:suppressAutoHyphens w:val="0"/>
        <w:autoSpaceDE w:val="0"/>
        <w:autoSpaceDN w:val="0"/>
        <w:ind w:right="13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Постановления </w:t>
      </w:r>
      <w:r w:rsidRPr="00C00514">
        <w:rPr>
          <w:rFonts w:ascii="Times New Roman" w:eastAsia="Times New Roman" w:hAnsi="Times New Roman" w:cs="Times New Roman"/>
          <w:color w:val="000009"/>
          <w:spacing w:val="-4"/>
          <w:kern w:val="0"/>
          <w:sz w:val="24"/>
          <w:lang w:eastAsia="ru-RU" w:bidi="ru-RU"/>
        </w:rPr>
        <w:t xml:space="preserve">Главного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государственного санитарного </w:t>
      </w:r>
      <w:r w:rsidRPr="00C00514">
        <w:rPr>
          <w:rFonts w:ascii="Times New Roman" w:eastAsia="Times New Roman" w:hAnsi="Times New Roman" w:cs="Times New Roman"/>
          <w:color w:val="000009"/>
          <w:spacing w:val="-3"/>
          <w:kern w:val="0"/>
          <w:sz w:val="24"/>
          <w:lang w:eastAsia="ru-RU" w:bidi="ru-RU"/>
        </w:rPr>
        <w:t xml:space="preserve">врача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Российской Федерации от 10 июля 2015 </w:t>
      </w:r>
      <w:r w:rsidRPr="00C00514">
        <w:rPr>
          <w:rFonts w:ascii="Times New Roman" w:eastAsia="Times New Roman" w:hAnsi="Times New Roman" w:cs="Times New Roman"/>
          <w:color w:val="000009"/>
          <w:spacing w:val="-4"/>
          <w:kern w:val="0"/>
          <w:sz w:val="24"/>
          <w:lang w:eastAsia="ru-RU" w:bidi="ru-RU"/>
        </w:rPr>
        <w:t>года</w:t>
      </w:r>
      <w:r w:rsidRPr="00C00514">
        <w:rPr>
          <w:rFonts w:ascii="Times New Roman" w:eastAsia="Times New Roman" w:hAnsi="Times New Roman" w:cs="Times New Roman"/>
          <w:color w:val="000009"/>
          <w:spacing w:val="52"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N 26 об утверждении СанПиН 2.4.2.3286-15 "Санитарно-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C00514">
        <w:rPr>
          <w:rFonts w:ascii="Times New Roman" w:eastAsia="Times New Roman" w:hAnsi="Times New Roman" w:cs="Times New Roman"/>
          <w:color w:val="000009"/>
          <w:spacing w:val="-1"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здоровья";</w:t>
      </w:r>
    </w:p>
    <w:p w:rsidR="00C00514" w:rsidRPr="00C00514" w:rsidRDefault="00C00514" w:rsidP="00C00514">
      <w:pPr>
        <w:tabs>
          <w:tab w:val="left" w:pos="1482"/>
        </w:tabs>
        <w:suppressAutoHyphens w:val="0"/>
        <w:autoSpaceDE w:val="0"/>
        <w:autoSpaceDN w:val="0"/>
        <w:ind w:left="1482" w:right="13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</w:p>
    <w:p w:rsidR="00C00514" w:rsidRPr="00C00514" w:rsidRDefault="00C00514" w:rsidP="00C00514">
      <w:pPr>
        <w:suppressAutoHyphens w:val="0"/>
        <w:autoSpaceDE w:val="0"/>
        <w:autoSpaceDN w:val="0"/>
        <w:ind w:right="146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       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00514" w:rsidRPr="00C00514" w:rsidRDefault="00C00514" w:rsidP="00C00514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>Обязательная часть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учебного плана включает обязательные предметные области: русский язык и литературное чтение, </w:t>
      </w:r>
      <w:r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родной язык и литературное чтение на родном языке, 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иностранный язык, математика и информатика, обществознание и естествознание (окружающий мир), </w:t>
      </w:r>
      <w:proofErr w:type="gramStart"/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основы  религиозных</w:t>
      </w:r>
      <w:proofErr w:type="gramEnd"/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культур и светской этики (вводится в 4-ом классе), искусство, технология, физическая культура.</w:t>
      </w:r>
    </w:p>
    <w:p w:rsidR="00C00514" w:rsidRPr="00C00514" w:rsidRDefault="00C00514" w:rsidP="00C00514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 xml:space="preserve">Часть, формируемая участниками образовательных отношений, 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обеспечивает индивидуальные потребности обучающихся и предусматривает:</w:t>
      </w:r>
    </w:p>
    <w:p w:rsidR="00C00514" w:rsidRPr="00C00514" w:rsidRDefault="00C00514" w:rsidP="00C00514">
      <w:pPr>
        <w:numPr>
          <w:ilvl w:val="0"/>
          <w:numId w:val="4"/>
        </w:numPr>
        <w:tabs>
          <w:tab w:val="num" w:pos="106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учебные занятия для углубленного изучения отдельных обязательных учебных предметов; </w:t>
      </w:r>
    </w:p>
    <w:p w:rsidR="00C00514" w:rsidRPr="00C00514" w:rsidRDefault="00C00514" w:rsidP="00C00514">
      <w:pPr>
        <w:numPr>
          <w:ilvl w:val="0"/>
          <w:numId w:val="4"/>
        </w:numPr>
        <w:tabs>
          <w:tab w:val="num" w:pos="106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учебные занятия, обеспечивающие различные интересы обучающихся с ОВЗ, в том числе этнокультурные; </w:t>
      </w:r>
    </w:p>
    <w:p w:rsidR="00C00514" w:rsidRPr="00C00514" w:rsidRDefault="00C00514" w:rsidP="00C00514">
      <w:pPr>
        <w:numPr>
          <w:ilvl w:val="0"/>
          <w:numId w:val="4"/>
        </w:numPr>
        <w:tabs>
          <w:tab w:val="num" w:pos="106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увеличение учебных часов, отводимых на изучение отдельных учебных предметов обязательной части;</w:t>
      </w:r>
    </w:p>
    <w:p w:rsidR="00C00514" w:rsidRPr="00C00514" w:rsidRDefault="00C00514" w:rsidP="00C00514">
      <w:pPr>
        <w:numPr>
          <w:ilvl w:val="0"/>
          <w:numId w:val="4"/>
        </w:numPr>
        <w:tabs>
          <w:tab w:val="num" w:pos="106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введение учебных курсов, обеспечивающих удовлетворение </w:t>
      </w:r>
      <w:proofErr w:type="gramStart"/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особых образовательных потребностей</w:t>
      </w:r>
      <w:proofErr w:type="gramEnd"/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обучающихся с ОВЗ и необходимую коррекцию недостатков в психическом и (или) физическом развитии;</w:t>
      </w:r>
    </w:p>
    <w:p w:rsidR="00C00514" w:rsidRPr="00C00514" w:rsidRDefault="00C00514" w:rsidP="00C00514">
      <w:pPr>
        <w:numPr>
          <w:ilvl w:val="0"/>
          <w:numId w:val="4"/>
        </w:numPr>
        <w:tabs>
          <w:tab w:val="num" w:pos="106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введение учебных курсов для факультативного изучения отдельных учебных предметов.</w:t>
      </w:r>
    </w:p>
    <w:p w:rsidR="00C00514" w:rsidRPr="00C00514" w:rsidRDefault="00C00514" w:rsidP="00C0051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Предметная область </w:t>
      </w:r>
      <w:r w:rsidRPr="00C0051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>«</w:t>
      </w:r>
      <w:r w:rsidR="0033300B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>Филология» представлена предметами «Р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>усский язык</w:t>
      </w:r>
      <w:r w:rsidR="0033300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>», «Литературное чтение», «Иностранный язык» и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направлена на формирование функциональной грамотности и коммуникативной компетенции </w:t>
      </w:r>
      <w:proofErr w:type="gramStart"/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младших  школьников</w:t>
      </w:r>
      <w:proofErr w:type="gramEnd"/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 </w:t>
      </w:r>
      <w:r w:rsidR="0033300B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«Ино</w:t>
      </w:r>
      <w:r w:rsidR="0033300B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>странный язык»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 xml:space="preserve"> </w:t>
      </w:r>
      <w:r w:rsidR="0033300B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направлен 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на </w:t>
      </w:r>
      <w:r w:rsidRPr="00C0051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00514" w:rsidRPr="00C00514" w:rsidRDefault="00C00514" w:rsidP="00C005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Изучение иностранного языка рекомендуется начинать со 2 класса. </w:t>
      </w:r>
    </w:p>
    <w:p w:rsidR="00C00514" w:rsidRPr="00C00514" w:rsidRDefault="00C00514" w:rsidP="00C00514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lastRenderedPageBreak/>
        <w:t xml:space="preserve">Предметная область </w:t>
      </w:r>
      <w:r w:rsidRPr="00C0051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 xml:space="preserve">«Математика и информатика» 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 xml:space="preserve">(математика) 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направлена на </w:t>
      </w:r>
      <w:r w:rsidRPr="00C0051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овладение основами логического и алгоритмического мышления, пространственного воображения и математической речи. </w:t>
      </w:r>
    </w:p>
    <w:p w:rsidR="00C00514" w:rsidRPr="00C00514" w:rsidRDefault="00C00514" w:rsidP="00C005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Предметная область «</w:t>
      </w:r>
      <w:r w:rsidRPr="00C0051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Обществознание и естествознание» 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ar-SA"/>
        </w:rPr>
        <w:t>(окружающий мир)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направлена на овладение основами </w:t>
      </w:r>
      <w:r w:rsidRPr="00C00514">
        <w:rPr>
          <w:rFonts w:ascii="Times New Roman" w:eastAsia="TimesNewRomanPSMT" w:hAnsi="Times New Roman" w:cs="Times New Roman"/>
          <w:kern w:val="0"/>
          <w:sz w:val="24"/>
          <w:lang w:eastAsia="ru-RU" w:bidi="ar-SA"/>
        </w:rPr>
        <w:t>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C00514" w:rsidRPr="00C00514" w:rsidRDefault="00C00514" w:rsidP="00C00514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Предметная область </w:t>
      </w:r>
      <w:r w:rsidRPr="00C0051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>«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>Основы религиозных культур и светской этики</w:t>
      </w:r>
      <w:r w:rsidRPr="00C0051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 xml:space="preserve">». 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Предмет</w:t>
      </w:r>
      <w:r w:rsidR="0033300B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 xml:space="preserve">«Основы религиозных культур и светской </w:t>
      </w:r>
      <w:proofErr w:type="gramStart"/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>этики</w:t>
      </w:r>
      <w:r w:rsidR="0033300B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>»(</w:t>
      </w:r>
      <w:proofErr w:type="gramEnd"/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>далее – ОРКСЭ</w:t>
      </w:r>
      <w:r w:rsidR="0033300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>)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 xml:space="preserve">,  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реализуется как обязательный в 4-х классах. </w:t>
      </w:r>
    </w:p>
    <w:p w:rsidR="00C00514" w:rsidRPr="00C00514" w:rsidRDefault="00C00514" w:rsidP="00C00514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Предметная область «</w:t>
      </w:r>
      <w:r w:rsidRPr="00C0051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 xml:space="preserve">Искусство» 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 xml:space="preserve">(изобразительное искусство, музыка) </w:t>
      </w:r>
      <w:r w:rsidR="0033300B" w:rsidRPr="0033300B"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ru-RU"/>
        </w:rPr>
        <w:t>направлена</w:t>
      </w:r>
      <w:r w:rsidR="0033300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C00514" w:rsidRPr="00C00514" w:rsidRDefault="00C00514" w:rsidP="00C00514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Предметная область «</w:t>
      </w:r>
      <w:r w:rsidRPr="00C0051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 xml:space="preserve">Технология» 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>(технология)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инициативности, изобразительности, гибкости мышления у обучающихся. Овладение технологическими приемами ручной обработк</w:t>
      </w:r>
      <w:r w:rsidR="0033300B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и материалов. Предмет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«</w:t>
      </w:r>
      <w:proofErr w:type="gramStart"/>
      <w:r w:rsidRPr="00C0051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>Технология»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 изучается</w:t>
      </w:r>
      <w:proofErr w:type="gramEnd"/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</w:t>
      </w:r>
      <w:r w:rsidR="0033300B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с 1 по 4 классы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>.</w:t>
      </w:r>
    </w:p>
    <w:p w:rsidR="00C00514" w:rsidRPr="00C00514" w:rsidRDefault="00C00514" w:rsidP="00C0051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Предметная область </w:t>
      </w:r>
      <w:r w:rsidRPr="00C00514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>Физическая культура</w:t>
      </w:r>
      <w:r w:rsidR="0033300B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ru-RU"/>
        </w:rPr>
        <w:t xml:space="preserve"> </w:t>
      </w:r>
      <w:r w:rsidRPr="00C0051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ru-RU" w:bidi="ru-RU"/>
        </w:rPr>
        <w:t>(физическая культура</w:t>
      </w:r>
      <w:r w:rsidRPr="00C00514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ru-RU"/>
        </w:rPr>
        <w:t>)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изучается с</w:t>
      </w:r>
      <w:r w:rsidR="0033300B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1 по 4 классы</w:t>
      </w: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.  </w:t>
      </w:r>
      <w:r w:rsidRPr="00C00514">
        <w:rPr>
          <w:rFonts w:ascii="Times New Roman" w:eastAsia="TimesNewRomanPSMT" w:hAnsi="Times New Roman" w:cs="Times New Roman"/>
          <w:kern w:val="0"/>
          <w:sz w:val="24"/>
          <w:lang w:eastAsia="ru-RU" w:bidi="ru-RU"/>
        </w:rPr>
        <w:t xml:space="preserve">Содержание образования по физической культуре определяется общеобразовательными программами,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программ. </w:t>
      </w:r>
    </w:p>
    <w:p w:rsidR="00C00514" w:rsidRPr="00C00514" w:rsidRDefault="00C00514" w:rsidP="00C00514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</w:t>
      </w:r>
    </w:p>
    <w:p w:rsidR="00C00514" w:rsidRPr="00C00514" w:rsidRDefault="00C00514" w:rsidP="00C00514">
      <w:pPr>
        <w:suppressAutoHyphens w:val="0"/>
        <w:autoSpaceDE w:val="0"/>
        <w:autoSpaceDN w:val="0"/>
        <w:ind w:right="1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     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</w:t>
      </w:r>
      <w:proofErr w:type="spellStart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санитарно­гигиеническими</w:t>
      </w:r>
      <w:proofErr w:type="spellEnd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требованиями.</w:t>
      </w:r>
    </w:p>
    <w:p w:rsidR="00C00514" w:rsidRPr="00C00514" w:rsidRDefault="00C00514" w:rsidP="00C00514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     Обязательным компонентом учебного плана является </w:t>
      </w:r>
      <w:r w:rsidRPr="00C00514">
        <w:rPr>
          <w:rFonts w:ascii="Times New Roman" w:eastAsia="Times New Roman" w:hAnsi="Times New Roman" w:cs="Times New Roman"/>
          <w:b/>
          <w:i/>
          <w:color w:val="000009"/>
          <w:kern w:val="0"/>
          <w:sz w:val="24"/>
          <w:lang w:eastAsia="ru-RU" w:bidi="ru-RU"/>
        </w:rPr>
        <w:t>внеурочная деятельность</w:t>
      </w:r>
    </w:p>
    <w:p w:rsidR="00C00514" w:rsidRPr="00C00514" w:rsidRDefault="00C00514" w:rsidP="00C00514">
      <w:pPr>
        <w:suppressAutoHyphens w:val="0"/>
        <w:autoSpaceDE w:val="0"/>
        <w:autoSpaceDN w:val="0"/>
        <w:ind w:right="136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В соответствии с требованиями ФГОС НОО обучающихся с ОВЗ внеурочная деятельность организуется по направлениям развития личности (социальное, </w:t>
      </w:r>
      <w:proofErr w:type="spellStart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общеинтеллектуальное</w:t>
      </w:r>
      <w:proofErr w:type="spellEnd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, общекультурное, </w:t>
      </w:r>
      <w:proofErr w:type="spellStart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спортивно­оздоровительное</w:t>
      </w:r>
      <w:proofErr w:type="spellEnd"/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, духовно - нравственное).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C00514" w:rsidRPr="00C00514" w:rsidRDefault="00C00514" w:rsidP="00C00514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sectPr w:rsidR="00C00514" w:rsidRPr="00C00514">
          <w:pgSz w:w="11910" w:h="16840"/>
          <w:pgMar w:top="1040" w:right="280" w:bottom="280" w:left="940" w:header="720" w:footer="720" w:gutter="0"/>
          <w:cols w:space="720"/>
        </w:sectPr>
      </w:pPr>
    </w:p>
    <w:p w:rsidR="00C00514" w:rsidRPr="00C00514" w:rsidRDefault="003A27B0" w:rsidP="00C00514">
      <w:pPr>
        <w:suppressAutoHyphens w:val="0"/>
        <w:autoSpaceDE w:val="0"/>
        <w:autoSpaceDN w:val="0"/>
        <w:spacing w:before="1"/>
        <w:ind w:left="762" w:right="137" w:firstLine="707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9"/>
          <w:kern w:val="0"/>
          <w:sz w:val="24"/>
          <w:lang w:eastAsia="ru-RU" w:bidi="ru-RU"/>
        </w:rPr>
        <w:lastRenderedPageBreak/>
        <w:t>Коррекционно-развивающая область</w:t>
      </w:r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являются </w:t>
      </w:r>
      <w:r w:rsidR="00C00514" w:rsidRPr="00C00514">
        <w:rPr>
          <w:rFonts w:ascii="Times New Roman" w:eastAsia="Times New Roman" w:hAnsi="Times New Roman" w:cs="Times New Roman"/>
          <w:b/>
          <w:color w:val="000009"/>
          <w:kern w:val="0"/>
          <w:sz w:val="24"/>
          <w:lang w:eastAsia="ru-RU" w:bidi="ru-RU"/>
        </w:rPr>
        <w:t xml:space="preserve">обязательной частью внеурочной деятельности </w:t>
      </w:r>
      <w:r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и представлена</w:t>
      </w:r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коррекционно-развивающими </w:t>
      </w:r>
      <w:proofErr w:type="gramStart"/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занятиями </w:t>
      </w:r>
      <w:r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ритмикой</w:t>
      </w:r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. Выбор коррекционно-развивающих курсов для индивидуальных и групповых занятий, их количественное соотношение, содержание осуществляется исходя </w:t>
      </w:r>
      <w:proofErr w:type="gramStart"/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из психофизических особенностей</w:t>
      </w:r>
      <w:proofErr w:type="gramEnd"/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обучающихся с ЗПР на основании рекомендаций ПМПК и индивидуальной </w:t>
      </w:r>
      <w:r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программы реабилитации обучающегося </w:t>
      </w:r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при наличии.</w:t>
      </w:r>
    </w:p>
    <w:p w:rsidR="00C00514" w:rsidRPr="00C00514" w:rsidRDefault="003A27B0" w:rsidP="003A27B0">
      <w:pPr>
        <w:suppressAutoHyphens w:val="0"/>
        <w:autoSpaceDE w:val="0"/>
        <w:autoSpaceDN w:val="0"/>
        <w:spacing w:before="66"/>
        <w:ind w:right="141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К</w:t>
      </w:r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оррекционн</w:t>
      </w:r>
      <w:r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о-развивающие занятия</w:t>
      </w:r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проводятся педагогом-психологом. </w:t>
      </w:r>
    </w:p>
    <w:p w:rsidR="00C00514" w:rsidRPr="00C00514" w:rsidRDefault="003A27B0" w:rsidP="00C00514">
      <w:pPr>
        <w:suppressAutoHyphens w:val="0"/>
        <w:autoSpaceDE w:val="0"/>
        <w:autoSpaceDN w:val="0"/>
        <w:ind w:left="147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Срок</w:t>
      </w:r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 освоения АООП НОО (вариант 7</w:t>
      </w:r>
      <w:r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.1) обучающимися с ЗПР составляе</w:t>
      </w:r>
      <w:r w:rsidR="00C00514"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т 4 года.</w:t>
      </w:r>
    </w:p>
    <w:p w:rsidR="00C00514" w:rsidRPr="00C00514" w:rsidRDefault="00C00514" w:rsidP="00C00514">
      <w:pPr>
        <w:suppressAutoHyphens w:val="0"/>
        <w:autoSpaceDE w:val="0"/>
        <w:autoSpaceDN w:val="0"/>
        <w:spacing w:before="1"/>
        <w:ind w:left="762" w:right="142" w:firstLine="707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C00514" w:rsidRPr="00C00514" w:rsidRDefault="00C00514" w:rsidP="00C00514">
      <w:pPr>
        <w:suppressAutoHyphens w:val="0"/>
        <w:autoSpaceDE w:val="0"/>
        <w:autoSpaceDN w:val="0"/>
        <w:ind w:left="762" w:right="137" w:firstLine="707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Продолжительность учебного </w:t>
      </w:r>
      <w:r w:rsidRPr="00C00514">
        <w:rPr>
          <w:rFonts w:ascii="Times New Roman" w:eastAsia="Times New Roman" w:hAnsi="Times New Roman" w:cs="Times New Roman"/>
          <w:color w:val="000009"/>
          <w:spacing w:val="-4"/>
          <w:kern w:val="0"/>
          <w:sz w:val="24"/>
          <w:lang w:eastAsia="ru-RU" w:bidi="ru-RU"/>
        </w:rPr>
        <w:t xml:space="preserve">года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на первой ступени общего образования составляет 34 недели. Продолжительность </w:t>
      </w:r>
      <w:r w:rsidRPr="00C00514">
        <w:rPr>
          <w:rFonts w:ascii="Times New Roman" w:eastAsia="Times New Roman" w:hAnsi="Times New Roman" w:cs="Times New Roman"/>
          <w:color w:val="000009"/>
          <w:spacing w:val="-4"/>
          <w:kern w:val="0"/>
          <w:sz w:val="24"/>
          <w:lang w:eastAsia="ru-RU" w:bidi="ru-RU"/>
        </w:rPr>
        <w:t xml:space="preserve">каникул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в течение учебного </w:t>
      </w:r>
      <w:r w:rsidRPr="00C00514">
        <w:rPr>
          <w:rFonts w:ascii="Times New Roman" w:eastAsia="Times New Roman" w:hAnsi="Times New Roman" w:cs="Times New Roman"/>
          <w:color w:val="000009"/>
          <w:spacing w:val="-4"/>
          <w:kern w:val="0"/>
          <w:sz w:val="24"/>
          <w:lang w:eastAsia="ru-RU" w:bidi="ru-RU"/>
        </w:rPr>
        <w:t xml:space="preserve">года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составляет не менее 30 календарных дней, </w:t>
      </w:r>
      <w:r w:rsidRPr="00C00514">
        <w:rPr>
          <w:rFonts w:ascii="Times New Roman" w:eastAsia="Times New Roman" w:hAnsi="Times New Roman" w:cs="Times New Roman"/>
          <w:color w:val="000009"/>
          <w:spacing w:val="-3"/>
          <w:kern w:val="0"/>
          <w:sz w:val="24"/>
          <w:lang w:eastAsia="ru-RU" w:bidi="ru-RU"/>
        </w:rPr>
        <w:t xml:space="preserve">летом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— не менее 8 недель.</w:t>
      </w:r>
    </w:p>
    <w:p w:rsidR="00C00514" w:rsidRPr="00C00514" w:rsidRDefault="00C00514" w:rsidP="00C00514">
      <w:pPr>
        <w:suppressAutoHyphens w:val="0"/>
        <w:autoSpaceDE w:val="0"/>
        <w:autoSpaceDN w:val="0"/>
        <w:ind w:left="762" w:right="138" w:firstLine="707"/>
        <w:jc w:val="both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 xml:space="preserve">Продолжительность учебных занятий составляет 40 </w:t>
      </w:r>
      <w:r w:rsidRPr="00C00514">
        <w:rPr>
          <w:rFonts w:ascii="Times New Roman" w:eastAsia="Times New Roman" w:hAnsi="Times New Roman" w:cs="Times New Roman"/>
          <w:color w:val="000009"/>
          <w:spacing w:val="-4"/>
          <w:kern w:val="0"/>
          <w:sz w:val="24"/>
          <w:lang w:eastAsia="ru-RU" w:bidi="ru-RU"/>
        </w:rPr>
        <w:t xml:space="preserve">минут. </w:t>
      </w:r>
      <w:r w:rsidRPr="00C00514">
        <w:rPr>
          <w:rFonts w:ascii="Times New Roman" w:eastAsia="Times New Roman" w:hAnsi="Times New Roman" w:cs="Times New Roman"/>
          <w:color w:val="000009"/>
          <w:kern w:val="0"/>
          <w:sz w:val="24"/>
          <w:lang w:eastAsia="ru-RU" w:bidi="ru-RU"/>
        </w:rPr>
        <w:t>Промежуточная аттестация проводится в соответствии с Положением о промежуточной аттестации образовательного учреждения и графиком проведения промежуточной аттестации</w:t>
      </w:r>
    </w:p>
    <w:p w:rsidR="00C00514" w:rsidRPr="00C00514" w:rsidRDefault="00C00514" w:rsidP="00C00514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</w:p>
    <w:p w:rsidR="00C00514" w:rsidRPr="00C00514" w:rsidRDefault="00C00514" w:rsidP="00C00514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</w:p>
    <w:p w:rsidR="00C00514" w:rsidRPr="00C00514" w:rsidRDefault="00C00514" w:rsidP="00C00514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</w:p>
    <w:p w:rsidR="00C00514" w:rsidRPr="00C00514" w:rsidRDefault="00C00514" w:rsidP="00C00514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</w:p>
    <w:p w:rsidR="00C00514" w:rsidRPr="00C00514" w:rsidRDefault="00C00514" w:rsidP="00C00514">
      <w:pPr>
        <w:tabs>
          <w:tab w:val="left" w:pos="1766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</w:p>
    <w:p w:rsidR="00C00514" w:rsidRPr="00C00514" w:rsidRDefault="00C00514" w:rsidP="00C00514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</w:p>
    <w:p w:rsidR="00C00514" w:rsidRPr="00C00514" w:rsidRDefault="00C00514" w:rsidP="00C00514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  <w:sectPr w:rsidR="00C00514" w:rsidRPr="00C00514">
          <w:pgSz w:w="11910" w:h="16840"/>
          <w:pgMar w:top="1040" w:right="280" w:bottom="280" w:left="940" w:header="720" w:footer="720" w:gutter="0"/>
          <w:cols w:space="720"/>
        </w:sectPr>
      </w:pPr>
    </w:p>
    <w:p w:rsidR="00C00514" w:rsidRPr="00C00514" w:rsidRDefault="00C00514" w:rsidP="00C00514">
      <w:pPr>
        <w:tabs>
          <w:tab w:val="left" w:pos="2091"/>
        </w:tabs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  <w:lastRenderedPageBreak/>
        <w:t xml:space="preserve">Учебный план начального общего образования </w:t>
      </w:r>
      <w:proofErr w:type="gramStart"/>
      <w:r w:rsidRPr="00C00514"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  <w:t>для  обучающихся</w:t>
      </w:r>
      <w:proofErr w:type="gramEnd"/>
    </w:p>
    <w:p w:rsidR="003A27B0" w:rsidRDefault="00C00514" w:rsidP="00C00514">
      <w:pPr>
        <w:tabs>
          <w:tab w:val="left" w:pos="2091"/>
        </w:tabs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  <w:t>с задержкой психического развития</w:t>
      </w:r>
      <w:r w:rsidR="003A27B0"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  <w:t>, обучающихся на дому,</w:t>
      </w:r>
    </w:p>
    <w:p w:rsidR="00C00514" w:rsidRPr="00C00514" w:rsidRDefault="00C00514" w:rsidP="00C00514">
      <w:pPr>
        <w:tabs>
          <w:tab w:val="left" w:pos="2091"/>
        </w:tabs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</w:pPr>
      <w:r w:rsidRPr="00C00514"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  <w:t xml:space="preserve"> (вариант 7.1)</w:t>
      </w:r>
    </w:p>
    <w:p w:rsidR="00C00514" w:rsidRPr="00C00514" w:rsidRDefault="008A6DE6" w:rsidP="00C00514">
      <w:pPr>
        <w:tabs>
          <w:tab w:val="left" w:pos="2091"/>
        </w:tabs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  <w:t xml:space="preserve"> на 2020</w:t>
      </w:r>
      <w:r w:rsidR="00C00514" w:rsidRPr="00C00514"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  <w:t xml:space="preserve"> – 20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  <w:t>21</w:t>
      </w:r>
      <w:r w:rsidR="00C00514" w:rsidRPr="00C00514">
        <w:rPr>
          <w:rFonts w:ascii="Times New Roman" w:eastAsia="Times New Roman" w:hAnsi="Times New Roman" w:cs="Times New Roman"/>
          <w:b/>
          <w:kern w:val="0"/>
          <w:sz w:val="24"/>
          <w:lang w:eastAsia="ru-RU" w:bidi="ru-RU"/>
        </w:rPr>
        <w:t xml:space="preserve"> учебный год</w:t>
      </w:r>
    </w:p>
    <w:p w:rsidR="00C00514" w:rsidRPr="00C00514" w:rsidRDefault="00C00514" w:rsidP="00C00514">
      <w:pPr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</w:p>
    <w:tbl>
      <w:tblPr>
        <w:tblStyle w:val="TableNormal"/>
        <w:tblpPr w:leftFromText="180" w:rightFromText="180" w:vertAnchor="page" w:horzAnchor="page" w:tblpX="1141" w:tblpY="261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402"/>
        <w:gridCol w:w="851"/>
        <w:gridCol w:w="715"/>
        <w:gridCol w:w="1128"/>
      </w:tblGrid>
      <w:tr w:rsidR="002340E8" w:rsidRPr="003A27B0" w:rsidTr="002340E8">
        <w:trPr>
          <w:gridAfter w:val="1"/>
          <w:wAfter w:w="1128" w:type="dxa"/>
          <w:trHeight w:val="331"/>
        </w:trPr>
        <w:tc>
          <w:tcPr>
            <w:tcW w:w="3964" w:type="dxa"/>
            <w:vMerge w:val="restart"/>
          </w:tcPr>
          <w:p w:rsidR="002340E8" w:rsidRPr="003A27B0" w:rsidRDefault="002340E8" w:rsidP="007C4B25">
            <w:pPr>
              <w:suppressAutoHyphens w:val="0"/>
              <w:spacing w:before="133" w:line="288" w:lineRule="auto"/>
              <w:ind w:left="107" w:right="408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Предметные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области</w:t>
            </w:r>
            <w:proofErr w:type="spellEnd"/>
          </w:p>
        </w:tc>
        <w:tc>
          <w:tcPr>
            <w:tcW w:w="3402" w:type="dxa"/>
            <w:vMerge w:val="restart"/>
          </w:tcPr>
          <w:p w:rsidR="002340E8" w:rsidRPr="003A27B0" w:rsidRDefault="002340E8" w:rsidP="007C4B25">
            <w:pPr>
              <w:suppressAutoHyphens w:val="0"/>
              <w:spacing w:line="242" w:lineRule="exact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Учебные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предметы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/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классы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line="242" w:lineRule="exact"/>
              <w:ind w:left="107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</w:pPr>
          </w:p>
        </w:tc>
        <w:tc>
          <w:tcPr>
            <w:tcW w:w="715" w:type="dxa"/>
          </w:tcPr>
          <w:p w:rsidR="002340E8" w:rsidRPr="003A27B0" w:rsidRDefault="002340E8" w:rsidP="007C4B25">
            <w:pPr>
              <w:suppressAutoHyphens w:val="0"/>
              <w:spacing w:line="242" w:lineRule="exact"/>
              <w:ind w:left="107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</w:pPr>
          </w:p>
        </w:tc>
      </w:tr>
      <w:tr w:rsidR="002340E8" w:rsidRPr="00C00514" w:rsidTr="002340E8">
        <w:trPr>
          <w:trHeight w:val="296"/>
        </w:trPr>
        <w:tc>
          <w:tcPr>
            <w:tcW w:w="3964" w:type="dxa"/>
            <w:vMerge/>
            <w:tcBorders>
              <w:top w:val="nil"/>
            </w:tcBorders>
          </w:tcPr>
          <w:p w:rsidR="002340E8" w:rsidRPr="003A27B0" w:rsidRDefault="002340E8" w:rsidP="007C4B2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340E8" w:rsidRPr="003A27B0" w:rsidRDefault="002340E8" w:rsidP="007C4B2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before="65"/>
              <w:ind w:lef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2а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65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2б</w:t>
            </w:r>
          </w:p>
        </w:tc>
        <w:tc>
          <w:tcPr>
            <w:tcW w:w="1128" w:type="dxa"/>
          </w:tcPr>
          <w:p w:rsidR="002340E8" w:rsidRPr="003A27B0" w:rsidRDefault="002340E8" w:rsidP="007C4B25">
            <w:pPr>
              <w:suppressAutoHyphens w:val="0"/>
              <w:spacing w:before="65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Всего</w:t>
            </w:r>
          </w:p>
        </w:tc>
      </w:tr>
      <w:tr w:rsidR="002340E8" w:rsidRPr="003A27B0" w:rsidTr="002340E8">
        <w:trPr>
          <w:gridAfter w:val="1"/>
          <w:wAfter w:w="1128" w:type="dxa"/>
          <w:trHeight w:val="257"/>
        </w:trPr>
        <w:tc>
          <w:tcPr>
            <w:tcW w:w="7366" w:type="dxa"/>
            <w:gridSpan w:val="2"/>
          </w:tcPr>
          <w:p w:rsidR="002340E8" w:rsidRPr="003A27B0" w:rsidRDefault="002340E8" w:rsidP="007C4B25">
            <w:pPr>
              <w:suppressAutoHyphens w:val="0"/>
              <w:spacing w:line="237" w:lineRule="exact"/>
              <w:ind w:left="107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eastAsia="ru-RU" w:bidi="ru-RU"/>
              </w:rPr>
              <w:t>Обязательная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eastAsia="ru-RU" w:bidi="ru-RU"/>
              </w:rPr>
              <w:t>часть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line="237" w:lineRule="exact"/>
              <w:ind w:left="107"/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eastAsia="ru-RU" w:bidi="ru-RU"/>
              </w:rPr>
            </w:pPr>
          </w:p>
        </w:tc>
        <w:tc>
          <w:tcPr>
            <w:tcW w:w="715" w:type="dxa"/>
          </w:tcPr>
          <w:p w:rsidR="002340E8" w:rsidRPr="003A27B0" w:rsidRDefault="002340E8" w:rsidP="007C4B25">
            <w:pPr>
              <w:suppressAutoHyphens w:val="0"/>
              <w:spacing w:line="237" w:lineRule="exact"/>
              <w:ind w:left="107"/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eastAsia="ru-RU" w:bidi="ru-RU"/>
              </w:rPr>
            </w:pPr>
          </w:p>
        </w:tc>
      </w:tr>
      <w:tr w:rsidR="002340E8" w:rsidRPr="00C00514" w:rsidTr="002340E8">
        <w:trPr>
          <w:trHeight w:val="296"/>
        </w:trPr>
        <w:tc>
          <w:tcPr>
            <w:tcW w:w="3964" w:type="dxa"/>
            <w:vMerge w:val="restart"/>
          </w:tcPr>
          <w:p w:rsidR="002340E8" w:rsidRPr="003A27B0" w:rsidRDefault="002340E8" w:rsidP="007C4B2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</w:p>
          <w:p w:rsidR="002340E8" w:rsidRPr="003A27B0" w:rsidRDefault="002340E8" w:rsidP="007C4B25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Филология</w:t>
            </w:r>
            <w:proofErr w:type="spellEnd"/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spacing w:before="22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Русский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язык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3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3</w:t>
            </w:r>
          </w:p>
        </w:tc>
        <w:tc>
          <w:tcPr>
            <w:tcW w:w="1128" w:type="dxa"/>
          </w:tcPr>
          <w:p w:rsidR="002340E8" w:rsidRPr="003C3D74" w:rsidRDefault="002340E8" w:rsidP="007C4B25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6</w:t>
            </w:r>
          </w:p>
        </w:tc>
      </w:tr>
      <w:tr w:rsidR="002340E8" w:rsidRPr="00C00514" w:rsidTr="002340E8">
        <w:trPr>
          <w:trHeight w:val="295"/>
        </w:trPr>
        <w:tc>
          <w:tcPr>
            <w:tcW w:w="3964" w:type="dxa"/>
            <w:vMerge/>
            <w:tcBorders>
              <w:top w:val="nil"/>
            </w:tcBorders>
          </w:tcPr>
          <w:p w:rsidR="002340E8" w:rsidRPr="003A27B0" w:rsidRDefault="002340E8" w:rsidP="007C4B2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spacing w:before="20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Литературное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чтение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before="20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2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20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2</w:t>
            </w:r>
          </w:p>
        </w:tc>
        <w:tc>
          <w:tcPr>
            <w:tcW w:w="1128" w:type="dxa"/>
          </w:tcPr>
          <w:p w:rsidR="002340E8" w:rsidRPr="003C3D74" w:rsidRDefault="002340E8" w:rsidP="007C4B25">
            <w:pPr>
              <w:suppressAutoHyphens w:val="0"/>
              <w:spacing w:before="20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4</w:t>
            </w:r>
          </w:p>
        </w:tc>
      </w:tr>
      <w:tr w:rsidR="002340E8" w:rsidRPr="00C00514" w:rsidTr="002340E8">
        <w:trPr>
          <w:trHeight w:val="296"/>
        </w:trPr>
        <w:tc>
          <w:tcPr>
            <w:tcW w:w="3964" w:type="dxa"/>
            <w:vMerge/>
            <w:tcBorders>
              <w:top w:val="nil"/>
            </w:tcBorders>
          </w:tcPr>
          <w:p w:rsidR="002340E8" w:rsidRPr="003A27B0" w:rsidRDefault="002340E8" w:rsidP="007C4B2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spacing w:before="61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Иностранный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язык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–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-</w:t>
            </w:r>
          </w:p>
        </w:tc>
        <w:tc>
          <w:tcPr>
            <w:tcW w:w="1128" w:type="dxa"/>
          </w:tcPr>
          <w:p w:rsidR="002340E8" w:rsidRPr="003C3D74" w:rsidRDefault="002340E8" w:rsidP="007C4B25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-</w:t>
            </w:r>
          </w:p>
        </w:tc>
      </w:tr>
      <w:tr w:rsidR="002340E8" w:rsidRPr="00C00514" w:rsidTr="002340E8">
        <w:trPr>
          <w:trHeight w:val="413"/>
        </w:trPr>
        <w:tc>
          <w:tcPr>
            <w:tcW w:w="3964" w:type="dxa"/>
          </w:tcPr>
          <w:p w:rsidR="002340E8" w:rsidRPr="003A27B0" w:rsidRDefault="002340E8" w:rsidP="007C4B25">
            <w:pPr>
              <w:suppressAutoHyphens w:val="0"/>
              <w:spacing w:line="237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Математика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информатика</w:t>
            </w:r>
            <w:proofErr w:type="spellEnd"/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Математика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before="135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2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135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2</w:t>
            </w:r>
          </w:p>
        </w:tc>
        <w:tc>
          <w:tcPr>
            <w:tcW w:w="1128" w:type="dxa"/>
          </w:tcPr>
          <w:p w:rsidR="002340E8" w:rsidRPr="003C3D74" w:rsidRDefault="00811440" w:rsidP="007C4B25">
            <w:pPr>
              <w:suppressAutoHyphens w:val="0"/>
              <w:spacing w:before="135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4</w:t>
            </w:r>
          </w:p>
        </w:tc>
      </w:tr>
      <w:tr w:rsidR="002340E8" w:rsidRPr="00C00514" w:rsidTr="002340E8">
        <w:trPr>
          <w:trHeight w:val="567"/>
        </w:trPr>
        <w:tc>
          <w:tcPr>
            <w:tcW w:w="3964" w:type="dxa"/>
          </w:tcPr>
          <w:p w:rsidR="002340E8" w:rsidRPr="003A27B0" w:rsidRDefault="002340E8" w:rsidP="007C4B25">
            <w:pPr>
              <w:suppressAutoHyphens w:val="0"/>
              <w:spacing w:line="237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Обществознани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 xml:space="preserve">и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естествознание</w:t>
            </w:r>
            <w:proofErr w:type="spellEnd"/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Окружающий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мир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before="1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</w:p>
          <w:p w:rsidR="002340E8" w:rsidRPr="003A27B0" w:rsidRDefault="002340E8" w:rsidP="000F1191">
            <w:pPr>
              <w:suppressAutoHyphens w:val="0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715" w:type="dxa"/>
          </w:tcPr>
          <w:p w:rsidR="002340E8" w:rsidRPr="002340E8" w:rsidRDefault="002340E8" w:rsidP="002340E8">
            <w:pPr>
              <w:suppressAutoHyphens w:val="0"/>
              <w:spacing w:before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28" w:type="dxa"/>
          </w:tcPr>
          <w:p w:rsidR="002340E8" w:rsidRDefault="002340E8" w:rsidP="00811440">
            <w:pPr>
              <w:suppressAutoHyphens w:val="0"/>
              <w:spacing w:before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</w:p>
          <w:p w:rsidR="002340E8" w:rsidRPr="003C3D74" w:rsidRDefault="00811440" w:rsidP="00811440">
            <w:pPr>
              <w:suppressAutoHyphens w:val="0"/>
              <w:spacing w:before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2</w:t>
            </w:r>
          </w:p>
        </w:tc>
      </w:tr>
      <w:tr w:rsidR="002340E8" w:rsidRPr="00C00514" w:rsidTr="002340E8">
        <w:trPr>
          <w:trHeight w:val="723"/>
        </w:trPr>
        <w:tc>
          <w:tcPr>
            <w:tcW w:w="3964" w:type="dxa"/>
          </w:tcPr>
          <w:p w:rsidR="002340E8" w:rsidRPr="003A27B0" w:rsidRDefault="002340E8" w:rsidP="007C4B25">
            <w:pPr>
              <w:suppressAutoHyphens w:val="0"/>
              <w:spacing w:line="237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 xml:space="preserve"> </w:t>
            </w:r>
            <w:r w:rsidRPr="003A27B0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религиозных культур и</w:t>
            </w:r>
          </w:p>
          <w:p w:rsidR="002340E8" w:rsidRPr="003A27B0" w:rsidRDefault="002340E8" w:rsidP="007C4B25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 w:rsidRPr="003A27B0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светской этики</w:t>
            </w:r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spacing w:line="288" w:lineRule="auto"/>
              <w:ind w:left="107" w:right="137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 xml:space="preserve">Основы </w:t>
            </w:r>
            <w:r w:rsidRPr="003A27B0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религиозных культур и светской этики</w:t>
            </w:r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</w:p>
          <w:p w:rsidR="002340E8" w:rsidRPr="003A27B0" w:rsidRDefault="002340E8" w:rsidP="007C4B25">
            <w:pPr>
              <w:suppressAutoHyphens w:val="0"/>
              <w:spacing w:before="164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–</w:t>
            </w:r>
          </w:p>
        </w:tc>
        <w:tc>
          <w:tcPr>
            <w:tcW w:w="715" w:type="dxa"/>
          </w:tcPr>
          <w:p w:rsidR="002340E8" w:rsidRPr="002340E8" w:rsidRDefault="002340E8" w:rsidP="002340E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-</w:t>
            </w:r>
          </w:p>
        </w:tc>
        <w:tc>
          <w:tcPr>
            <w:tcW w:w="1128" w:type="dxa"/>
          </w:tcPr>
          <w:p w:rsidR="002340E8" w:rsidRDefault="002340E8" w:rsidP="0081144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</w:p>
          <w:p w:rsidR="002340E8" w:rsidRPr="003C3D74" w:rsidRDefault="002340E8" w:rsidP="0081144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-</w:t>
            </w:r>
          </w:p>
        </w:tc>
      </w:tr>
      <w:tr w:rsidR="002340E8" w:rsidRPr="00C00514" w:rsidTr="002340E8">
        <w:trPr>
          <w:trHeight w:val="295"/>
        </w:trPr>
        <w:tc>
          <w:tcPr>
            <w:tcW w:w="3964" w:type="dxa"/>
            <w:vMerge w:val="restart"/>
          </w:tcPr>
          <w:p w:rsidR="002340E8" w:rsidRPr="003A27B0" w:rsidRDefault="002340E8" w:rsidP="007C4B25">
            <w:pPr>
              <w:suppressAutoHyphens w:val="0"/>
              <w:spacing w:before="154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spacing w:before="22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Музыка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5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0,25</w:t>
            </w:r>
          </w:p>
        </w:tc>
        <w:tc>
          <w:tcPr>
            <w:tcW w:w="1128" w:type="dxa"/>
          </w:tcPr>
          <w:p w:rsidR="002340E8" w:rsidRPr="003C3D74" w:rsidRDefault="00811440" w:rsidP="00811440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0,</w:t>
            </w:r>
            <w:r w:rsidR="002340E8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5</w:t>
            </w:r>
          </w:p>
        </w:tc>
      </w:tr>
      <w:tr w:rsidR="002340E8" w:rsidRPr="00C00514" w:rsidTr="002340E8">
        <w:trPr>
          <w:trHeight w:val="413"/>
        </w:trPr>
        <w:tc>
          <w:tcPr>
            <w:tcW w:w="3964" w:type="dxa"/>
            <w:vMerge/>
            <w:tcBorders>
              <w:top w:val="nil"/>
            </w:tcBorders>
          </w:tcPr>
          <w:p w:rsidR="002340E8" w:rsidRPr="003A27B0" w:rsidRDefault="002340E8" w:rsidP="007C4B2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spacing w:line="237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Изобразительное</w:t>
            </w:r>
            <w:proofErr w:type="spellEnd"/>
          </w:p>
          <w:p w:rsidR="002340E8" w:rsidRPr="003A27B0" w:rsidRDefault="002340E8" w:rsidP="007C4B25">
            <w:pPr>
              <w:suppressAutoHyphens w:val="0"/>
              <w:spacing w:before="52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искусство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5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0,25</w:t>
            </w:r>
          </w:p>
        </w:tc>
        <w:tc>
          <w:tcPr>
            <w:tcW w:w="1128" w:type="dxa"/>
          </w:tcPr>
          <w:p w:rsidR="002340E8" w:rsidRPr="003C3D74" w:rsidRDefault="00811440" w:rsidP="00811440">
            <w:pPr>
              <w:suppressAutoHyphens w:val="0"/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0,</w:t>
            </w:r>
            <w:r w:rsidR="002340E8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5</w:t>
            </w:r>
          </w:p>
        </w:tc>
      </w:tr>
      <w:tr w:rsidR="002340E8" w:rsidRPr="00C00514" w:rsidTr="002340E8">
        <w:trPr>
          <w:trHeight w:val="295"/>
        </w:trPr>
        <w:tc>
          <w:tcPr>
            <w:tcW w:w="3964" w:type="dxa"/>
          </w:tcPr>
          <w:p w:rsidR="002340E8" w:rsidRPr="003A27B0" w:rsidRDefault="002340E8" w:rsidP="007C4B25">
            <w:pPr>
              <w:suppressAutoHyphens w:val="0"/>
              <w:spacing w:before="61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Технология</w:t>
            </w:r>
            <w:proofErr w:type="spellEnd"/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spacing w:before="61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Технология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0F1191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5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0,5</w:t>
            </w:r>
          </w:p>
        </w:tc>
        <w:tc>
          <w:tcPr>
            <w:tcW w:w="1128" w:type="dxa"/>
          </w:tcPr>
          <w:p w:rsidR="002340E8" w:rsidRPr="003C3D74" w:rsidRDefault="00811440" w:rsidP="00811440">
            <w:pPr>
              <w:suppressAutoHyphens w:val="0"/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1</w:t>
            </w:r>
          </w:p>
        </w:tc>
      </w:tr>
      <w:tr w:rsidR="002340E8" w:rsidRPr="00C00514" w:rsidTr="002340E8">
        <w:trPr>
          <w:trHeight w:val="413"/>
        </w:trPr>
        <w:tc>
          <w:tcPr>
            <w:tcW w:w="3964" w:type="dxa"/>
          </w:tcPr>
          <w:p w:rsidR="002340E8" w:rsidRPr="003A27B0" w:rsidRDefault="002340E8" w:rsidP="007C4B25">
            <w:pPr>
              <w:suppressAutoHyphens w:val="0"/>
              <w:spacing w:line="237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3402" w:type="dxa"/>
          </w:tcPr>
          <w:p w:rsidR="002340E8" w:rsidRPr="003A27B0" w:rsidRDefault="002340E8" w:rsidP="007C4B25">
            <w:pPr>
              <w:suppressAutoHyphens w:val="0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Физическая</w:t>
            </w:r>
            <w:proofErr w:type="spellEnd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 xml:space="preserve"> </w:t>
            </w:r>
            <w:proofErr w:type="spellStart"/>
            <w:r w:rsidRPr="003A27B0"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культура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C4B25">
            <w:pPr>
              <w:suppressAutoHyphens w:val="0"/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eastAsia="ru-RU" w:bidi="ru-RU"/>
              </w:rPr>
              <w:t>1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28" w:type="dxa"/>
          </w:tcPr>
          <w:p w:rsidR="002340E8" w:rsidRPr="003C3D74" w:rsidRDefault="00811440" w:rsidP="00811440">
            <w:pPr>
              <w:suppressAutoHyphens w:val="0"/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2</w:t>
            </w:r>
          </w:p>
        </w:tc>
      </w:tr>
      <w:tr w:rsidR="002340E8" w:rsidRPr="00C00514" w:rsidTr="002340E8">
        <w:trPr>
          <w:trHeight w:val="295"/>
        </w:trPr>
        <w:tc>
          <w:tcPr>
            <w:tcW w:w="7366" w:type="dxa"/>
            <w:gridSpan w:val="2"/>
          </w:tcPr>
          <w:p w:rsidR="002340E8" w:rsidRPr="003A27B0" w:rsidRDefault="002340E8" w:rsidP="007C4B25">
            <w:pPr>
              <w:suppressAutoHyphens w:val="0"/>
              <w:spacing w:before="61"/>
              <w:ind w:left="107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</w:rPr>
            </w:pPr>
            <w:proofErr w:type="spellStart"/>
            <w:r w:rsidRPr="003A27B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Итого</w:t>
            </w:r>
            <w:proofErr w:type="spellEnd"/>
          </w:p>
        </w:tc>
        <w:tc>
          <w:tcPr>
            <w:tcW w:w="851" w:type="dxa"/>
          </w:tcPr>
          <w:p w:rsidR="002340E8" w:rsidRPr="003A27B0" w:rsidRDefault="002340E8" w:rsidP="007703FD">
            <w:pPr>
              <w:suppressAutoHyphens w:val="0"/>
              <w:spacing w:before="22"/>
              <w:ind w:right="31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10</w:t>
            </w:r>
          </w:p>
        </w:tc>
        <w:tc>
          <w:tcPr>
            <w:tcW w:w="715" w:type="dxa"/>
          </w:tcPr>
          <w:p w:rsidR="002340E8" w:rsidRPr="007703FD" w:rsidRDefault="002340E8" w:rsidP="007703FD">
            <w:pPr>
              <w:suppressAutoHyphens w:val="0"/>
              <w:spacing w:before="22"/>
              <w:ind w:right="317"/>
              <w:jc w:val="center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 w:rsidRPr="007703FD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10</w:t>
            </w:r>
            <w:bookmarkStart w:id="0" w:name="_GoBack"/>
            <w:bookmarkEnd w:id="0"/>
          </w:p>
        </w:tc>
        <w:tc>
          <w:tcPr>
            <w:tcW w:w="1128" w:type="dxa"/>
          </w:tcPr>
          <w:p w:rsidR="002340E8" w:rsidRPr="003C3D74" w:rsidRDefault="00811440" w:rsidP="00811440">
            <w:pPr>
              <w:suppressAutoHyphens w:val="0"/>
              <w:spacing w:before="22"/>
              <w:ind w:right="317"/>
              <w:jc w:val="center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20</w:t>
            </w:r>
          </w:p>
        </w:tc>
      </w:tr>
      <w:tr w:rsidR="002340E8" w:rsidRPr="00C00514" w:rsidTr="002340E8">
        <w:trPr>
          <w:trHeight w:val="413"/>
        </w:trPr>
        <w:tc>
          <w:tcPr>
            <w:tcW w:w="7366" w:type="dxa"/>
            <w:gridSpan w:val="2"/>
          </w:tcPr>
          <w:p w:rsidR="002340E8" w:rsidRPr="006178E8" w:rsidRDefault="002340E8" w:rsidP="007C4B25">
            <w:pPr>
              <w:suppressAutoHyphens w:val="0"/>
              <w:spacing w:line="288" w:lineRule="auto"/>
              <w:ind w:left="107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lang w:val="ru-RU" w:eastAsia="ru-RU" w:bidi="ru-RU"/>
              </w:rPr>
            </w:pPr>
            <w:r w:rsidRPr="006178E8"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val="ru-RU" w:eastAsia="ru-RU" w:bidi="ru-RU"/>
              </w:rPr>
              <w:t>Часть, формируемая участ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val="ru-RU" w:eastAsia="ru-RU" w:bidi="ru-RU"/>
              </w:rPr>
              <w:t>никами образовательного процесса</w:t>
            </w:r>
          </w:p>
        </w:tc>
        <w:tc>
          <w:tcPr>
            <w:tcW w:w="851" w:type="dxa"/>
          </w:tcPr>
          <w:p w:rsidR="002340E8" w:rsidRPr="00B94C51" w:rsidRDefault="002340E8" w:rsidP="007C4B25">
            <w:pPr>
              <w:suppressAutoHyphens w:val="0"/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</w:rPr>
            </w:pPr>
            <w:r w:rsidRPr="00B94C51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4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4</w:t>
            </w:r>
          </w:p>
        </w:tc>
        <w:tc>
          <w:tcPr>
            <w:tcW w:w="1128" w:type="dxa"/>
          </w:tcPr>
          <w:p w:rsidR="002340E8" w:rsidRPr="00B94C51" w:rsidRDefault="00811440" w:rsidP="00811440">
            <w:pPr>
              <w:suppressAutoHyphens w:val="0"/>
              <w:spacing w:before="137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8</w:t>
            </w:r>
          </w:p>
        </w:tc>
      </w:tr>
      <w:tr w:rsidR="002340E8" w:rsidRPr="00C00514" w:rsidTr="002340E8">
        <w:trPr>
          <w:trHeight w:val="413"/>
        </w:trPr>
        <w:tc>
          <w:tcPr>
            <w:tcW w:w="7366" w:type="dxa"/>
            <w:gridSpan w:val="2"/>
          </w:tcPr>
          <w:p w:rsidR="002340E8" w:rsidRPr="00121130" w:rsidRDefault="002340E8" w:rsidP="007C4B25">
            <w:pPr>
              <w:suppressAutoHyphens w:val="0"/>
              <w:spacing w:line="237" w:lineRule="exact"/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val="ru-RU" w:eastAsia="ru-RU" w:bidi="ru-RU"/>
              </w:rPr>
              <w:t>К</w:t>
            </w:r>
            <w:r w:rsidRPr="00121130">
              <w:rPr>
                <w:rFonts w:ascii="Times New Roman" w:eastAsia="Times New Roman" w:hAnsi="Times New Roman" w:cs="Times New Roman"/>
                <w:b/>
                <w:i/>
                <w:color w:val="000009"/>
                <w:kern w:val="0"/>
                <w:sz w:val="24"/>
                <w:lang w:val="ru-RU" w:eastAsia="ru-RU" w:bidi="ru-RU"/>
              </w:rPr>
              <w:t>оррекционно-развивающая область</w:t>
            </w:r>
          </w:p>
          <w:p w:rsidR="002340E8" w:rsidRPr="003A27B0" w:rsidRDefault="002340E8" w:rsidP="007C4B25">
            <w:pPr>
              <w:suppressAutoHyphens w:val="0"/>
              <w:spacing w:line="237" w:lineRule="exact"/>
              <w:ind w:left="107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</w:p>
        </w:tc>
        <w:tc>
          <w:tcPr>
            <w:tcW w:w="851" w:type="dxa"/>
          </w:tcPr>
          <w:p w:rsidR="002340E8" w:rsidRPr="007C4B25" w:rsidRDefault="002340E8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</w:rPr>
            </w:pPr>
            <w:r w:rsidRPr="007C4B25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  <w:t>3</w:t>
            </w:r>
          </w:p>
        </w:tc>
        <w:tc>
          <w:tcPr>
            <w:tcW w:w="715" w:type="dxa"/>
          </w:tcPr>
          <w:p w:rsidR="002340E8" w:rsidRPr="002340E8" w:rsidRDefault="002340E8" w:rsidP="002340E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  <w:t>3</w:t>
            </w:r>
          </w:p>
        </w:tc>
        <w:tc>
          <w:tcPr>
            <w:tcW w:w="1128" w:type="dxa"/>
          </w:tcPr>
          <w:p w:rsidR="002340E8" w:rsidRPr="003C3D74" w:rsidRDefault="00811440" w:rsidP="0081144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  <w:t>6</w:t>
            </w:r>
          </w:p>
        </w:tc>
      </w:tr>
      <w:tr w:rsidR="002340E8" w:rsidRPr="00C00514" w:rsidTr="002340E8">
        <w:trPr>
          <w:trHeight w:val="413"/>
        </w:trPr>
        <w:tc>
          <w:tcPr>
            <w:tcW w:w="7366" w:type="dxa"/>
            <w:gridSpan w:val="2"/>
          </w:tcPr>
          <w:p w:rsidR="002340E8" w:rsidRPr="00121130" w:rsidRDefault="002340E8" w:rsidP="007C4B25">
            <w:pPr>
              <w:suppressAutoHyphens w:val="0"/>
              <w:spacing w:line="237" w:lineRule="exact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коррекционно-</w:t>
            </w:r>
            <w:r w:rsidRPr="003C3D7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 xml:space="preserve">развивающие занятия (логопедические, </w:t>
            </w:r>
            <w:proofErr w:type="spellStart"/>
            <w:r w:rsidRPr="003C3D7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психокоррекционные</w:t>
            </w:r>
            <w:proofErr w:type="spellEnd"/>
            <w:r w:rsidRPr="003C3D74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)</w:t>
            </w:r>
          </w:p>
        </w:tc>
        <w:tc>
          <w:tcPr>
            <w:tcW w:w="851" w:type="dxa"/>
          </w:tcPr>
          <w:p w:rsidR="002340E8" w:rsidRPr="007703FD" w:rsidRDefault="002340E8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 w:rsidRPr="007703FD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2</w:t>
            </w:r>
          </w:p>
        </w:tc>
        <w:tc>
          <w:tcPr>
            <w:tcW w:w="715" w:type="dxa"/>
          </w:tcPr>
          <w:p w:rsidR="002340E8" w:rsidRPr="007703FD" w:rsidRDefault="002340E8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 w:rsidRPr="007703FD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2</w:t>
            </w:r>
          </w:p>
        </w:tc>
        <w:tc>
          <w:tcPr>
            <w:tcW w:w="1128" w:type="dxa"/>
          </w:tcPr>
          <w:p w:rsidR="002340E8" w:rsidRPr="007703FD" w:rsidRDefault="00811440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 w:rsidRPr="007703FD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4</w:t>
            </w:r>
          </w:p>
        </w:tc>
      </w:tr>
      <w:tr w:rsidR="002340E8" w:rsidRPr="00C00514" w:rsidTr="002340E8">
        <w:trPr>
          <w:trHeight w:val="413"/>
        </w:trPr>
        <w:tc>
          <w:tcPr>
            <w:tcW w:w="7366" w:type="dxa"/>
            <w:gridSpan w:val="2"/>
          </w:tcPr>
          <w:p w:rsidR="002340E8" w:rsidRPr="00121130" w:rsidRDefault="002340E8" w:rsidP="007C4B25">
            <w:pPr>
              <w:suppressAutoHyphens w:val="0"/>
              <w:spacing w:line="237" w:lineRule="exact"/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kern w:val="0"/>
                <w:sz w:val="24"/>
                <w:lang w:val="ru-RU" w:eastAsia="ru-RU" w:bidi="ru-RU"/>
              </w:rPr>
              <w:t>ритмика</w:t>
            </w:r>
          </w:p>
        </w:tc>
        <w:tc>
          <w:tcPr>
            <w:tcW w:w="851" w:type="dxa"/>
          </w:tcPr>
          <w:p w:rsidR="002340E8" w:rsidRPr="007703FD" w:rsidRDefault="002340E8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 w:rsidRPr="007703FD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715" w:type="dxa"/>
          </w:tcPr>
          <w:p w:rsidR="002340E8" w:rsidRPr="007703FD" w:rsidRDefault="002340E8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 w:rsidRPr="007703FD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28" w:type="dxa"/>
          </w:tcPr>
          <w:p w:rsidR="002340E8" w:rsidRPr="007703FD" w:rsidRDefault="00811440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</w:pPr>
            <w:r w:rsidRPr="007703FD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 w:bidi="ru-RU"/>
              </w:rPr>
              <w:t>2</w:t>
            </w:r>
          </w:p>
        </w:tc>
      </w:tr>
      <w:tr w:rsidR="002340E8" w:rsidRPr="00C00514" w:rsidTr="002340E8">
        <w:trPr>
          <w:trHeight w:val="324"/>
        </w:trPr>
        <w:tc>
          <w:tcPr>
            <w:tcW w:w="7366" w:type="dxa"/>
            <w:gridSpan w:val="2"/>
          </w:tcPr>
          <w:p w:rsidR="002340E8" w:rsidRPr="00502637" w:rsidRDefault="002340E8" w:rsidP="007C4B25">
            <w:pPr>
              <w:suppressAutoHyphens w:val="0"/>
              <w:spacing w:line="237" w:lineRule="exact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Внеурочная деятельность</w:t>
            </w:r>
          </w:p>
        </w:tc>
        <w:tc>
          <w:tcPr>
            <w:tcW w:w="851" w:type="dxa"/>
          </w:tcPr>
          <w:p w:rsidR="002340E8" w:rsidRPr="00502637" w:rsidRDefault="002340E8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</w:pPr>
            <w:r w:rsidRPr="00502637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715" w:type="dxa"/>
          </w:tcPr>
          <w:p w:rsidR="002340E8" w:rsidRPr="002340E8" w:rsidRDefault="002340E8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  <w:t>1</w:t>
            </w:r>
          </w:p>
        </w:tc>
        <w:tc>
          <w:tcPr>
            <w:tcW w:w="1128" w:type="dxa"/>
          </w:tcPr>
          <w:p w:rsidR="002340E8" w:rsidRPr="00502637" w:rsidRDefault="00811440" w:rsidP="007703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 w:bidi="ru-RU"/>
              </w:rPr>
              <w:t>2</w:t>
            </w:r>
          </w:p>
        </w:tc>
      </w:tr>
      <w:tr w:rsidR="002340E8" w:rsidRPr="00C00514" w:rsidTr="002340E8">
        <w:trPr>
          <w:trHeight w:val="413"/>
        </w:trPr>
        <w:tc>
          <w:tcPr>
            <w:tcW w:w="7366" w:type="dxa"/>
            <w:gridSpan w:val="2"/>
          </w:tcPr>
          <w:p w:rsidR="002340E8" w:rsidRPr="00121130" w:rsidRDefault="002340E8" w:rsidP="007C4B25">
            <w:pPr>
              <w:suppressAutoHyphens w:val="0"/>
              <w:spacing w:line="237" w:lineRule="exact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</w:pPr>
            <w:proofErr w:type="spellStart"/>
            <w:r w:rsidRPr="0012113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Всего</w:t>
            </w:r>
            <w:proofErr w:type="spellEnd"/>
            <w:r w:rsidRPr="0012113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 xml:space="preserve"> к </w:t>
            </w:r>
            <w:proofErr w:type="spellStart"/>
            <w:r w:rsidRPr="00121130"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eastAsia="ru-RU" w:bidi="ru-RU"/>
              </w:rPr>
              <w:t>финансированию</w:t>
            </w:r>
            <w:proofErr w:type="spellEnd"/>
          </w:p>
        </w:tc>
        <w:tc>
          <w:tcPr>
            <w:tcW w:w="851" w:type="dxa"/>
          </w:tcPr>
          <w:p w:rsidR="002340E8" w:rsidRPr="007C4B25" w:rsidRDefault="002340E8" w:rsidP="007C4B25">
            <w:pPr>
              <w:suppressAutoHyphens w:val="0"/>
              <w:spacing w:before="135"/>
              <w:ind w:left="323" w:right="317"/>
              <w:jc w:val="center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14</w:t>
            </w:r>
          </w:p>
        </w:tc>
        <w:tc>
          <w:tcPr>
            <w:tcW w:w="715" w:type="dxa"/>
          </w:tcPr>
          <w:p w:rsidR="002340E8" w:rsidRPr="002340E8" w:rsidRDefault="002340E8" w:rsidP="007C4B25">
            <w:pPr>
              <w:suppressAutoHyphens w:val="0"/>
              <w:spacing w:before="135"/>
              <w:ind w:left="323" w:right="317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14</w:t>
            </w:r>
          </w:p>
        </w:tc>
        <w:tc>
          <w:tcPr>
            <w:tcW w:w="1128" w:type="dxa"/>
          </w:tcPr>
          <w:p w:rsidR="002340E8" w:rsidRPr="003C3D74" w:rsidRDefault="00811440" w:rsidP="00811440">
            <w:pPr>
              <w:suppressAutoHyphens w:val="0"/>
              <w:spacing w:before="135"/>
              <w:ind w:left="323" w:right="317"/>
              <w:jc w:val="center"/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kern w:val="0"/>
                <w:sz w:val="24"/>
                <w:lang w:val="ru-RU" w:eastAsia="ru-RU" w:bidi="ru-RU"/>
              </w:rPr>
              <w:t>28</w:t>
            </w:r>
          </w:p>
        </w:tc>
      </w:tr>
    </w:tbl>
    <w:p w:rsidR="00C00514" w:rsidRPr="00C00514" w:rsidRDefault="00C00514" w:rsidP="00C00514">
      <w:pPr>
        <w:tabs>
          <w:tab w:val="left" w:pos="2091"/>
        </w:tabs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ru-RU" w:bidi="ru-RU"/>
        </w:rPr>
      </w:pPr>
    </w:p>
    <w:p w:rsidR="00C00514" w:rsidRPr="00C00514" w:rsidRDefault="00C00514" w:rsidP="00C00514">
      <w:pPr>
        <w:tabs>
          <w:tab w:val="left" w:pos="2091"/>
        </w:tabs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ru-RU"/>
        </w:rPr>
      </w:pPr>
    </w:p>
    <w:p w:rsid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C00514" w:rsidRDefault="00C00514" w:rsidP="00C00514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sectPr w:rsidR="00C0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C96"/>
    <w:multiLevelType w:val="hybridMultilevel"/>
    <w:tmpl w:val="F334D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8661B7"/>
    <w:multiLevelType w:val="hybridMultilevel"/>
    <w:tmpl w:val="46D26842"/>
    <w:lvl w:ilvl="0" w:tplc="D4DE0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36835"/>
    <w:multiLevelType w:val="hybridMultilevel"/>
    <w:tmpl w:val="FF3436F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F01AFE"/>
    <w:multiLevelType w:val="hybridMultilevel"/>
    <w:tmpl w:val="89B2E24A"/>
    <w:lvl w:ilvl="0" w:tplc="ADFE8F56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ru-RU" w:bidi="ru-RU"/>
      </w:rPr>
    </w:lvl>
    <w:lvl w:ilvl="1" w:tplc="812E575E">
      <w:numFmt w:val="bullet"/>
      <w:lvlText w:val="•"/>
      <w:lvlJc w:val="left"/>
      <w:pPr>
        <w:ind w:left="2400" w:hanging="360"/>
      </w:pPr>
      <w:rPr>
        <w:rFonts w:hint="default"/>
        <w:lang w:val="ru-RU" w:eastAsia="ru-RU" w:bidi="ru-RU"/>
      </w:rPr>
    </w:lvl>
    <w:lvl w:ilvl="2" w:tplc="4D2627A0">
      <w:numFmt w:val="bullet"/>
      <w:lvlText w:val="•"/>
      <w:lvlJc w:val="left"/>
      <w:pPr>
        <w:ind w:left="3321" w:hanging="360"/>
      </w:pPr>
      <w:rPr>
        <w:rFonts w:hint="default"/>
        <w:lang w:val="ru-RU" w:eastAsia="ru-RU" w:bidi="ru-RU"/>
      </w:rPr>
    </w:lvl>
    <w:lvl w:ilvl="3" w:tplc="94002A22">
      <w:numFmt w:val="bullet"/>
      <w:lvlText w:val="•"/>
      <w:lvlJc w:val="left"/>
      <w:pPr>
        <w:ind w:left="4241" w:hanging="360"/>
      </w:pPr>
      <w:rPr>
        <w:rFonts w:hint="default"/>
        <w:lang w:val="ru-RU" w:eastAsia="ru-RU" w:bidi="ru-RU"/>
      </w:rPr>
    </w:lvl>
    <w:lvl w:ilvl="4" w:tplc="AB405336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5" w:tplc="9BD81F48">
      <w:numFmt w:val="bullet"/>
      <w:lvlText w:val="•"/>
      <w:lvlJc w:val="left"/>
      <w:pPr>
        <w:ind w:left="6083" w:hanging="360"/>
      </w:pPr>
      <w:rPr>
        <w:rFonts w:hint="default"/>
        <w:lang w:val="ru-RU" w:eastAsia="ru-RU" w:bidi="ru-RU"/>
      </w:rPr>
    </w:lvl>
    <w:lvl w:ilvl="6" w:tplc="720E080A">
      <w:numFmt w:val="bullet"/>
      <w:lvlText w:val="•"/>
      <w:lvlJc w:val="left"/>
      <w:pPr>
        <w:ind w:left="7003" w:hanging="360"/>
      </w:pPr>
      <w:rPr>
        <w:rFonts w:hint="default"/>
        <w:lang w:val="ru-RU" w:eastAsia="ru-RU" w:bidi="ru-RU"/>
      </w:rPr>
    </w:lvl>
    <w:lvl w:ilvl="7" w:tplc="EA9AB870">
      <w:numFmt w:val="bullet"/>
      <w:lvlText w:val="•"/>
      <w:lvlJc w:val="left"/>
      <w:pPr>
        <w:ind w:left="7924" w:hanging="360"/>
      </w:pPr>
      <w:rPr>
        <w:rFonts w:hint="default"/>
        <w:lang w:val="ru-RU" w:eastAsia="ru-RU" w:bidi="ru-RU"/>
      </w:rPr>
    </w:lvl>
    <w:lvl w:ilvl="8" w:tplc="0EEA8E52">
      <w:numFmt w:val="bullet"/>
      <w:lvlText w:val="•"/>
      <w:lvlJc w:val="left"/>
      <w:pPr>
        <w:ind w:left="8845" w:hanging="360"/>
      </w:pPr>
      <w:rPr>
        <w:rFonts w:hint="default"/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2A"/>
    <w:rsid w:val="000F1191"/>
    <w:rsid w:val="00121130"/>
    <w:rsid w:val="002340E8"/>
    <w:rsid w:val="0033300B"/>
    <w:rsid w:val="003A27B0"/>
    <w:rsid w:val="003C3D74"/>
    <w:rsid w:val="00502637"/>
    <w:rsid w:val="005A3100"/>
    <w:rsid w:val="006178E8"/>
    <w:rsid w:val="007703FD"/>
    <w:rsid w:val="007C4B25"/>
    <w:rsid w:val="00811440"/>
    <w:rsid w:val="0086572A"/>
    <w:rsid w:val="00870701"/>
    <w:rsid w:val="008A6DE6"/>
    <w:rsid w:val="00B743C9"/>
    <w:rsid w:val="00B94C51"/>
    <w:rsid w:val="00C0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7C6E6-EC91-48D1-9949-9E77870D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1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05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005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D7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D74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13</cp:revision>
  <cp:lastPrinted>2020-03-13T07:27:00Z</cp:lastPrinted>
  <dcterms:created xsi:type="dcterms:W3CDTF">2019-08-06T15:42:00Z</dcterms:created>
  <dcterms:modified xsi:type="dcterms:W3CDTF">2020-08-10T09:10:00Z</dcterms:modified>
</cp:coreProperties>
</file>